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1C58B8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56"/>
          <w:szCs w:val="96"/>
          <w:lang w:val="en-US" w:eastAsia="zh-CN"/>
        </w:rPr>
        <w:t>安装手册</w:t>
      </w:r>
    </w:p>
    <w:p w14:paraId="78770BC6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请到到官方网站下载我们软件的本体，大部分曾经只要装过3D游戏，以及steam作品的电脑是可以直接运行本软件，部分电脑安装后会因为本地没有安装3D相关的运行库而受到影响，请先安装完软件后再排查原因，如解决不了，可以联系我们客服人员协助解决。</w:t>
      </w:r>
    </w:p>
    <w:p w14:paraId="53F2ADE0">
      <w:pP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  <w:t>软件下载地址</w:t>
      </w:r>
    </w:p>
    <w:p w14:paraId="4F25C99C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下载地址如下</w:t>
      </w:r>
    </w:p>
    <w:p w14:paraId="144BF29B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lang w:val="en-US" w:eastAsia="zh-CN"/>
        </w:rPr>
        <w:instrText xml:space="preserve"> HYPERLINK "https://www.runzeshuke.com/p/ruanjianxiazai.html#" </w:instrTex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separate"/>
      </w:r>
      <w:r>
        <w:rPr>
          <w:rStyle w:val="5"/>
          <w:rFonts w:hint="eastAsia" w:ascii="微软雅黑" w:hAnsi="微软雅黑" w:eastAsia="微软雅黑" w:cs="微软雅黑"/>
          <w:lang w:val="en-US" w:eastAsia="zh-CN"/>
        </w:rPr>
        <w:t>https://www.runzeshuke.com/p/ruanjianxiazai.html#</w: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end"/>
      </w:r>
    </w:p>
    <w:p w14:paraId="211EF654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点击立即下载开始下载本软件</w:t>
      </w:r>
    </w:p>
    <w:p w14:paraId="5127C627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67960" cy="2446020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560D3">
      <w:pPr>
        <w:rPr>
          <w:rFonts w:hint="eastAsia" w:ascii="微软雅黑" w:hAnsi="微软雅黑" w:eastAsia="微软雅黑" w:cs="微软雅黑"/>
        </w:rPr>
      </w:pPr>
    </w:p>
    <w:p w14:paraId="01023729">
      <w:pP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  <w:t>更新显卡驱动到最新</w:t>
      </w:r>
    </w:p>
    <w:p w14:paraId="5ACDC9F2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下载地址如下</w:t>
      </w:r>
    </w:p>
    <w:p w14:paraId="7BEA4A4B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lang w:val="en-US" w:eastAsia="zh-CN"/>
        </w:rPr>
        <w:instrText xml:space="preserve"> HYPERLINK "https://www.nvidia.cn/geforce/drivers/" </w:instrTex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separate"/>
      </w:r>
      <w:r>
        <w:rPr>
          <w:rStyle w:val="5"/>
          <w:rFonts w:hint="eastAsia" w:ascii="微软雅黑" w:hAnsi="微软雅黑" w:eastAsia="微软雅黑" w:cs="微软雅黑"/>
          <w:lang w:val="en-US" w:eastAsia="zh-CN"/>
        </w:rPr>
        <w:t>https://www.nvidia.cn/geforce/drivers/</w: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end"/>
      </w:r>
    </w:p>
    <w:p w14:paraId="50358870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点击自动更新驱动程序的自动下载按钮，扫描本地电脑获取最新的驱动程序。</w:t>
      </w:r>
    </w:p>
    <w:p w14:paraId="72E02666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0500" cy="2640965"/>
            <wp:effectExtent l="0" t="0" r="8255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5378D">
      <w:pPr>
        <w:rPr>
          <w:rFonts w:hint="eastAsia" w:ascii="微软雅黑" w:hAnsi="微软雅黑" w:eastAsia="微软雅黑" w:cs="微软雅黑"/>
        </w:rPr>
      </w:pPr>
    </w:p>
    <w:p w14:paraId="4D6353D3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如无法找到，请手动选择您的显卡型号搜索驱动下载</w:t>
      </w:r>
    </w:p>
    <w:p w14:paraId="38231EE7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69865" cy="3417570"/>
            <wp:effectExtent l="0" t="0" r="889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1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97B2D">
      <w:pPr>
        <w:rPr>
          <w:rFonts w:hint="eastAsia" w:ascii="微软雅黑" w:hAnsi="微软雅黑" w:eastAsia="微软雅黑" w:cs="微软雅黑"/>
        </w:rPr>
      </w:pPr>
    </w:p>
    <w:p w14:paraId="00DB7D2F">
      <w:pPr>
        <w:rPr>
          <w:rFonts w:hint="default" w:ascii="微软雅黑" w:hAnsi="微软雅黑" w:eastAsia="微软雅黑" w:cs="微软雅黑"/>
          <w:b/>
          <w:bCs/>
          <w:sz w:val="32"/>
          <w:szCs w:val="4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40"/>
          <w:lang w:val="en-US" w:eastAsia="zh-CN"/>
        </w:rPr>
        <w:t>常用运行库问题</w:t>
      </w:r>
    </w:p>
    <w:p w14:paraId="736D8898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大部分电脑尤其是新装电脑，都有可能缺乏运行库，导致软件无法运行，或者异常报错，如缺乏如下dll文件</w:t>
      </w:r>
    </w:p>
    <w:p w14:paraId="6AADBD90"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2333625" cy="390525"/>
            <wp:effectExtent l="0" t="0" r="8890" b="889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A4B3C9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我们建议您可以装一下运行库，保证运行的流畅</w:t>
      </w:r>
    </w:p>
    <w:p w14:paraId="5509CA62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网上下载地址是</w:t>
      </w:r>
    </w:p>
    <w:p w14:paraId="0267B23A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lang w:val="en-US" w:eastAsia="zh-CN"/>
        </w:rPr>
        <w:instrText xml:space="preserve"> HYPERLINK "https://www.gamersky.com/systools/" </w:instrTex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separate"/>
      </w:r>
      <w:r>
        <w:rPr>
          <w:rStyle w:val="5"/>
          <w:rFonts w:hint="eastAsia" w:ascii="微软雅黑" w:hAnsi="微软雅黑" w:eastAsia="微软雅黑" w:cs="微软雅黑"/>
          <w:lang w:val="en-US" w:eastAsia="zh-CN"/>
        </w:rPr>
        <w:t>https://www.gamersky.com/systools/</w: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end"/>
      </w:r>
    </w:p>
    <w:p w14:paraId="4A96F71F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68595" cy="4732020"/>
            <wp:effectExtent l="0" t="0" r="1016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73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9CB64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也可以直接下载傻瓜包</w:t>
      </w:r>
    </w:p>
    <w:p w14:paraId="0E301162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地址是：</w:t>
      </w:r>
    </w:p>
    <w:p w14:paraId="5351AF2D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lang w:val="en-US" w:eastAsia="zh-CN"/>
        </w:rPr>
        <w:instrText xml:space="preserve"> HYPERLINK "https://down.gamersky.com/pc/201109/30158.shtml" </w:instrTex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separate"/>
      </w:r>
      <w:r>
        <w:rPr>
          <w:rStyle w:val="5"/>
          <w:rFonts w:hint="eastAsia" w:ascii="微软雅黑" w:hAnsi="微软雅黑" w:eastAsia="微软雅黑" w:cs="微软雅黑"/>
          <w:lang w:val="en-US" w:eastAsia="zh-CN"/>
        </w:rPr>
        <w:t>https://down.gamersky.com/pc/201109/30158.shtml</w:t>
      </w:r>
      <w:r>
        <w:rPr>
          <w:rFonts w:hint="eastAsia" w:ascii="微软雅黑" w:hAnsi="微软雅黑" w:eastAsia="微软雅黑" w:cs="微软雅黑"/>
          <w:lang w:val="en-US" w:eastAsia="zh-CN"/>
        </w:rPr>
        <w:fldChar w:fldCharType="end"/>
      </w:r>
    </w:p>
    <w:p w14:paraId="0DBE91E4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47005" cy="3766185"/>
            <wp:effectExtent l="0" t="0" r="10160" b="127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48EBE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64710" cy="2406015"/>
            <wp:effectExtent l="0" t="0" r="9525" b="12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4710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7CB9E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或者到官网下载安装包</w:t>
      </w:r>
    </w:p>
    <w:p w14:paraId="7F429AAD">
      <w:pPr>
        <w:rPr>
          <w:rFonts w:hint="eastAsia" w:ascii="微软雅黑" w:hAnsi="微软雅黑" w:eastAsia="微软雅黑" w:cs="微软雅黑"/>
          <w:lang w:val="en-US" w:eastAsia="zh-CN"/>
        </w:rPr>
      </w:pPr>
    </w:p>
    <w:p w14:paraId="563FBCCF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下载傻瓜安装包后</w:t>
      </w:r>
    </w:p>
    <w:p w14:paraId="09044E4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使用方法：</w:t>
      </w:r>
    </w:p>
    <w:p w14:paraId="461C3AC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1、下载后解压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2、运行“游戏环境组件安装包.exe”</w:t>
      </w:r>
    </w:p>
    <w:p w14:paraId="2658E6C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默认为全部安装，或者可以自己选择安装哪些，新系统建议全部安装。安装时请关闭杀毒软件。</w:t>
      </w:r>
    </w:p>
    <w:p w14:paraId="1D1D8DD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正式版v1.1更新：</w:t>
      </w:r>
    </w:p>
    <w:p w14:paraId="00B2E38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添加VC++2012环境程序</w:t>
      </w:r>
    </w:p>
    <w:p w14:paraId="19AFD5F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t>2013年05月30日更新：</w:t>
      </w:r>
    </w:p>
    <w:p w14:paraId="38D4718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2F2F3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  <w:sz w:val="12"/>
          <w:szCs w:val="12"/>
          <w:shd w:val="clear" w:fill="F2F2F3"/>
        </w:rPr>
        <w:drawing>
          <wp:inline distT="0" distB="0" distL="114300" distR="114300">
            <wp:extent cx="3571875" cy="4448175"/>
            <wp:effectExtent l="0" t="0" r="1270" b="10160"/>
            <wp:docPr id="8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404FECF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如再遇到问题，可以联系客服人员协助解决，竭诚为您服务。</w:t>
      </w:r>
    </w:p>
    <w:p w14:paraId="5FB9345E">
      <w:pPr>
        <w:rPr>
          <w:rFonts w:hint="default" w:ascii="微软雅黑" w:hAnsi="微软雅黑" w:eastAsia="微软雅黑" w:cs="微软雅黑"/>
          <w:lang w:val="en-US" w:eastAsia="zh-CN"/>
        </w:rPr>
      </w:pPr>
    </w:p>
    <w:p w14:paraId="326DA55F">
      <w:pPr>
        <w:rPr>
          <w:rFonts w:hint="eastAsia" w:ascii="微软雅黑" w:hAnsi="微软雅黑" w:eastAsia="微软雅黑" w:cs="微软雅黑"/>
          <w:b/>
          <w:bCs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光学动捕软件下载（使用摄像头捕捉）</w:t>
      </w:r>
    </w:p>
    <w:p w14:paraId="7784498D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如果您使用摄像头动补，我们建议两台电脑，（一台高配电脑i7cpu,32G内存，3060或者3060以上显卡）一台低配电脑i5cpu;16G以上内存；2070或者2070以上显卡）一个普通摄像头，所有摄像头均可，清晰度越高广角越大越好，低配电脑安装摄像头动捕软件，用采集卡采集到高配电脑上。</w:t>
      </w:r>
    </w:p>
    <w:p w14:paraId="2AA7B30F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或者直接选择一台（一台高配电脑i7cpu,32G内存，4060以上显卡，来完整运行我们的软件和摄像头动捕软件。</w:t>
      </w:r>
    </w:p>
    <w:p w14:paraId="19724DE1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动捕软件下载地址为：</w:t>
      </w:r>
    </w:p>
    <w:p w14:paraId="1C447201"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fldChar w:fldCharType="begin"/>
      </w:r>
      <w:r>
        <w:rPr>
          <w:rFonts w:hint="default" w:ascii="微软雅黑" w:hAnsi="微软雅黑" w:eastAsia="微软雅黑" w:cs="微软雅黑"/>
          <w:lang w:val="en-US" w:eastAsia="zh-CN"/>
        </w:rPr>
        <w:instrText xml:space="preserve"> HYPERLINK "https://www.dskjzx.com/doc" </w:instrText>
      </w:r>
      <w:r>
        <w:rPr>
          <w:rFonts w:hint="default" w:ascii="微软雅黑" w:hAnsi="微软雅黑" w:eastAsia="微软雅黑" w:cs="微软雅黑"/>
          <w:lang w:val="en-US" w:eastAsia="zh-CN"/>
        </w:rPr>
        <w:fldChar w:fldCharType="separate"/>
      </w:r>
      <w:r>
        <w:rPr>
          <w:rStyle w:val="5"/>
          <w:rFonts w:hint="default" w:ascii="微软雅黑" w:hAnsi="微软雅黑" w:eastAsia="微软雅黑" w:cs="微软雅黑"/>
          <w:lang w:val="en-US" w:eastAsia="zh-CN"/>
        </w:rPr>
        <w:t>https://www.dskjzx.com/doc</w:t>
      </w:r>
      <w:r>
        <w:rPr>
          <w:rFonts w:hint="default" w:ascii="微软雅黑" w:hAnsi="微软雅黑" w:eastAsia="微软雅黑" w:cs="微软雅黑"/>
          <w:lang w:val="en-US" w:eastAsia="zh-CN"/>
        </w:rPr>
        <w:fldChar w:fldCharType="end"/>
      </w:r>
    </w:p>
    <w:p w14:paraId="403BE0FB">
      <w:r>
        <w:drawing>
          <wp:inline distT="0" distB="0" distL="114300" distR="114300">
            <wp:extent cx="3359150" cy="2134235"/>
            <wp:effectExtent l="0" t="0" r="8890" b="317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591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1578F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点击下载，并使用。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3YzUwYmRhMTI3Njc0YTJlMWQ5ZjNhMDc2N2VjOTMifQ=="/>
  </w:docVars>
  <w:rsids>
    <w:rsidRoot w:val="594845C4"/>
    <w:rsid w:val="02CF6B79"/>
    <w:rsid w:val="0F24110D"/>
    <w:rsid w:val="174B2FAF"/>
    <w:rsid w:val="1CE26164"/>
    <w:rsid w:val="23D21FE8"/>
    <w:rsid w:val="26CD578F"/>
    <w:rsid w:val="349873DC"/>
    <w:rsid w:val="351B1DBB"/>
    <w:rsid w:val="365D08DD"/>
    <w:rsid w:val="43DD12AF"/>
    <w:rsid w:val="54387E3C"/>
    <w:rsid w:val="58D728E3"/>
    <w:rsid w:val="594845C4"/>
    <w:rsid w:val="616E26B2"/>
    <w:rsid w:val="63D336DD"/>
    <w:rsid w:val="652C12F7"/>
    <w:rsid w:val="6AAA163C"/>
    <w:rsid w:val="6BE4292B"/>
    <w:rsid w:val="6D822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452</Words>
  <Characters>642</Characters>
  <Lines>0</Lines>
  <Paragraphs>0</Paragraphs>
  <TotalTime>10</TotalTime>
  <ScaleCrop>false</ScaleCrop>
  <LinksUpToDate>false</LinksUpToDate>
  <CharactersWithSpaces>642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2024-07-11T01:55:00Z</dcterms:created>
  <dc:creator>酒剑仙</dc:creator>
  <cp:lastModifiedBy>酒剑仙</cp:lastModifiedBy>
  <dcterms:modified xsi:type="dcterms:W3CDTF">2024-07-18T06:30:44Z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B8262BA1FAA5422096BA6802F9AC9543_13</vt:lpwstr>
  </property>
</Properties>
</file>